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page" w:horzAnchor="page" w:tblpXSpec="center" w:tblpY="659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color w:val="FFFFFF"/>
                <w:sz w:val="44"/>
              </w:rPr>
              <w:t>速写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9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vertAlign w:val="baseli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-17145</wp:posOffset>
            </wp:positionH>
            <wp:positionV relativeFrom="page">
              <wp:posOffset>-8255</wp:posOffset>
            </wp:positionV>
            <wp:extent cx="7573645" cy="1854200"/>
            <wp:effectExtent l="0" t="0" r="20955" b="0"/>
            <wp:wrapNone/>
            <wp:docPr id="2" name="图片 2" descr="s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@2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1649730</wp:posOffset>
            </wp:positionV>
            <wp:extent cx="866775" cy="1143000"/>
            <wp:effectExtent l="0" t="0" r="0" b="0"/>
            <wp:wrapNone/>
            <wp:docPr id="1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25" cy="1143076"/>
                    </a:xfrm>
                    <a:prstGeom prst="rect">
                      <a:avLst/>
                    </a:prstGeom>
                    <a:ln w="12700">
                      <a:solidFill>
                        <a:srgbClr val="758AAF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2386965</wp:posOffset>
            </wp:positionV>
            <wp:extent cx="6767830" cy="439420"/>
            <wp:effectExtent l="0" t="0" r="0" b="0"/>
            <wp:wrapNone/>
            <wp:docPr id="3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ico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999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19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4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tbl>
      <w:tblPr>
        <w:tblStyle w:val="3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05"/>
        <w:gridCol w:w="3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3505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意向岗位：理疗师</w:t>
            </w:r>
          </w:p>
        </w:tc>
        <w:tc>
          <w:tcPr>
            <w:tcW w:w="3507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意向城市：深圳</w:t>
            </w:r>
          </w:p>
        </w:tc>
      </w:tr>
    </w:tbl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H01lQjmAQAAewMAAA4AAABkcnMvZTJvRG9jLnhtbK1TO47bMBDtA+QO&#10;BPtYstf22oLlxWINpwkSA/n0NEVKBPgDh7HsS+QCAdIlVcrtc5vsHmOHlLP5dUFUDEjOzJt5b0ar&#10;q6PR5CACKGdrOh6VlAjLXaNsW9O3b7bPFpRAZLZh2llR05MAerV++mTV+0pMXOd0IwJBEAtV72va&#10;xeirogDeCcNg5Lyw6JQuGBbxGtqiCaxHdKOLSVnOi96FxgfHBQC+bgYnXWd8KQWPr6QEEYmuKfYW&#10;sw3Z7pMt1itWtYH5TvFzG+wfujBMWSz6CLVhkZH3Qf0FZRQPDpyMI+5M4aRUXGQOyGZc/sHmdce8&#10;yFxQHPCPMsH/g+UvD7tAVIOzm1JimcEZ3X28/f7h8/23T2jvvn4h46RS76HC4Bu7C+cb+F1IlI8y&#10;GCK18u8QJIuAtMixpheLybKcUXKq6Ww6HS9ng9riGAlH93wxXi5LHArHgPlF9hYDXIL1AeJz4QxJ&#10;h5pqZZMUrGKHFxCxBQz9EZKerdsqrfM4tSU9tjK5zOAMt0pqFrGO8cgTbEsJ0y2uK48hQ4LTqknp&#10;CQhCu7/RgRwYrszlbHF9vU19Y7nfwlLtDYNuiMuugZ5RETdaK1PTRZm+c7a2CJJUHHRLp71rTlnO&#10;/I4TzmXO25hW6Nd7zv75z6w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Wgd/bQAAAABAEAAA8A&#10;AAAAAAAAAQAgAAAAIgAAAGRycy9kb3ducmV2LnhtbFBLAQIUABQAAAAIAIdO4kB9NZUI5gEAAHsD&#10;AAAOAAAAAAAAAAEAIAAAAB8BAABkcnMvZTJvRG9jLnhtbFBLBQYAAAAABgAGAFkBAAB3BQAAAAA=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5" name="Drawing 1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1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教育经历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学校名称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专业 | 学历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大学之前的教育经历建议不写，尽量写于求职行业或者求职岗位相关的课程，有交流交换的经验可以在教育经历中展示。工作年限较多或成绩自认不够优异，则可以直接将教育背景清晰罗列后，重点丰富其他模块。成绩优异的话建议写上GPA及排名等信息，尽量简洁。</w:t>
      </w:r>
    </w:p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D6CbCjkAQAAewMAAA4AAABkcnMvZTJvRG9jLnhtbK1TzY7TMBC+I/EO&#10;lu80aXfbTaOmq9VW5YKgEj9317ETS/6TxzTtS/ACSNzgxHHvvA3LYzB2yvJ3Q+Qwsj0z38z3zWR1&#10;fTSaHEQA5WxDp5OSEmG5a5XtGvr61fZJRQlEZlumnRUNPQmg1+vHj1aDr8XM9U63IhAEsVAPvqF9&#10;jL4uCuC9MAwmzguLTumCYRGvoSvawAZEN7qYleWiGFxofXBcAODrZnTSdcaXUvD4QkoQkeiGYm8x&#10;25DtPtlivWJ1F5jvFT+3wf6hC8OUxaIPUBsWGXkb1F9QRvHgwMk44c4UTkrFReaAbKblH2xe9syL&#10;zAXFAf8gE/w/WP78sAtEtTi7OSWWGZzR/fu7r+8+fvvyAe39509kmlQaPNQYfGt34XwDvwuJ8lEG&#10;Q6RW/g2CZBGQFjk29KKaLUtEPTV0fnk5Xc5HtcUxEo7uRTVdLkscCseAxUX2FiNcgvUB4lPhDEmH&#10;hmplkxSsZodnELEFDP0Rkp6t2yqt8zi1JQO2MrvK4Ay3SmoWsY7xyBNsRwnTHa4rjyFDgtOqTekJ&#10;CEK3v9WBHBiuzNW8urnZpr6x3G9hqfaGQT/GZddIz6iIG62VaWhVpu+crS2CJBVH3dJp79pTljO/&#10;44RzmfM2phX69Z6zf/4z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oHf20AAAAAQBAAAPAAAA&#10;AAAAAAEAIAAAACIAAABkcnMvZG93bnJldi54bWxQSwECFAAUAAAACACHTuJAPoJsKOQBAAB7AwAA&#10;DgAAAAAAAAABACAAAAAfAQAAZHJzL2Uyb0RvYy54bWxQSwUGAAAAAAYABgBZAQAAdQUAAAAA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6" name="Drawing 2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2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公司名称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职位名称 | 期望行业</w:t>
      </w:r>
      <w:r>
        <w:rPr>
          <w:rFonts w:ascii="微软雅黑" w:hAnsi="微软雅黑" w:eastAsia="微软雅黑" w:cs="微软雅黑"/>
          <w:color w:val="525252"/>
          <w:sz w:val="24"/>
        </w:rPr>
        <w:tab/>
      </w:r>
      <w:r>
        <w:rPr>
          <w:rFonts w:ascii="微软雅黑" w:hAnsi="微软雅黑" w:eastAsia="微软雅黑" w:cs="微软雅黑"/>
          <w:color w:val="525252"/>
          <w:sz w:val="24"/>
        </w:rPr>
        <w:t>期望月薪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1.负责完成理疗的各项技术操作。理疗前须检查电源、线路，保证治疗与操作安全；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2.负责对病人进行理疗常识的宣传工作，介绍理疗注意事项；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3.注意观察病情及治疗反应，如有反应及时处理并与临床医师联系；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4.负责病人检诊，确定理疗种类、部位、方法、剂量、疗程，疗程结束后做出小结，并与临床科室保持联系；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5.负责本科理疗仪器的安装、保养和管理，定期进行仪器的检修和鉴定。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公司名称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职位名称 | 期望行业</w:t>
      </w:r>
      <w:r>
        <w:rPr>
          <w:rFonts w:ascii="微软雅黑" w:hAnsi="微软雅黑" w:eastAsia="微软雅黑" w:cs="微软雅黑"/>
          <w:color w:val="525252"/>
          <w:sz w:val="24"/>
        </w:rPr>
        <w:tab/>
      </w:r>
      <w:r>
        <w:rPr>
          <w:rFonts w:ascii="微软雅黑" w:hAnsi="微软雅黑" w:eastAsia="微软雅黑" w:cs="微软雅黑"/>
          <w:color w:val="525252"/>
          <w:sz w:val="24"/>
        </w:rPr>
        <w:t>期望月薪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1.能熟练运用掌握PT\OT\ST等相关的康复知识和手法；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2.完成患者的康复评估，制定康复方案，实施康复计划；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3.制定每位患者的康复目标 ，对康复效果进行阶段性评估；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4.协调康复师和患者的工作，并对工作中出现的问题予以解决。</w:t>
      </w:r>
    </w:p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PtbZknlAQAAewMAAA4AAABkcnMvZTJvRG9jLnhtbK1TzY7TMBC+I/EO&#10;lu80aXfbTaOmq9VW5YKgEj/3qWMnlvwn2zTtS/ACSNzgxHHvvA3LYzB2yvJ3Q+Qwsj0z38z3zWR1&#10;fdSKHLgP0pqGTiclJdww20rTNfT1q+2TipIQwbSgrOENPfFAr9ePH60GV/OZ7a1quScIYkI9uIb2&#10;Mbq6KALruYYwsY4bdArrNUS8+q5oPQyIrlUxK8tFMVjfOm8ZDwFfN6OTrjO+EJzFF0IEHolqKPYW&#10;s/XZ7pMt1iuoOw+ul+zcBvxDFxqkwaIPUBuIQN56+ReUlszbYEWcMKsLK4RkPHNANtPyDzYve3A8&#10;c0FxgnuQKfw/WPb8sPNEtji7BSUGNM7o/v3d13cfv335gPb+8ycyTSoNLtQYfGt2/nwLbucT5aPw&#10;mggl3RsEySIgLXJs6EU1W5ZzSk4NnV9eTpfzUW1+jIShe1FNl8sSh8IwYHGRvcUIl2CdD/Ept5qk&#10;Q0OVNEkKqOHwLERsAUN/hKRnY7dSqTxOZciArcyuMjjgVgkFEetohzyD6SgB1eG6sugzZLBKtik9&#10;AQXf7W+VJwfAlbmaVzc329Q3lvstLNXeQOjHuOwa6WkZcaOV1A2tyvSds5VBkKTiqFs67W17ynLm&#10;d5xwLnPexrRCv95z9s9/Z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aB39tAAAAAEAQAADwAA&#10;AAAAAAABACAAAAAiAAAAZHJzL2Rvd25yZXYueG1sUEsBAhQAFAAAAAgAh07iQPtbZknlAQAAewMA&#10;AA4AAAAAAAAAAQAgAAAAHwEAAGRycy9lMm9Eb2MueG1sUEsFBgAAAAAGAAYAWQEAAHYFAAAAAA==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7" name="Drawing 3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3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5 年的一线临床工作经验，经验丰富、操作熟练，工作热心、敬业、稳定。热爱学习，工作期间努力学习提高护理技术操作水平，力求精益求精，将临床护理工作做得更好。热爱护理专业，在职期间积极参加医院定期组织的培训工作，同时通过全国护师考试并取得护师证书。</w:t>
      </w:r>
    </w:p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Ljsn2nlAQAAewMAAA4AAABkcnMvZTJvRG9jLnhtbK1TO47bMBDtA+QO&#10;BPtYsnf9EywvFms4TZAYyKcfU6REgD+QjGVfIhcIkC6pUm6f22T3GDuknM2vC6JiQHJm3sx7M1pd&#10;HbUiB+6DtKam41FJCTfMNtK0NX37ZvtsQUmIYBpQ1vCannigV+unT1a9q/jEdlY13BMEMaHqXU27&#10;GF1VFIF1XEMYWccNOoX1GiJefVs0HnpE16qYlOWs6K1vnLeMh4Cvm8FJ1xlfCM7iKyECj0TVFHuL&#10;2fps98kW6xVUrQfXSXZuA/6hCw3SYNFHqA1EIO+9/AtKS+ZtsCKOmNWFFUIynjkgm3H5B5vXHTie&#10;uaA4wT3KFP4fLHt52HkiG5zdnBIDGmd09/H2+4fP998+ob37+oWMk0q9CxUG35idP9+C2/lE+Si8&#10;JkJJ9w5BsghIixxrerGYLMspJaeaTi8vx8vpoDY/RsLQPVuMl8sSh8IwYHaRvcUAl2CdD/E5t5qk&#10;Q02VNEkKqODwIkRsAUN/hKRnY7dSqTxOZUiPrUzmGRxwq4SCiHW0Q57BtJSAanFdWfQZMlglm5Se&#10;gIJv9zfKkwPgysyni+vrbeoby/0WlmpvIHRDXHYN9LSMuNFK6pouyvSds5VBkKTioFs67W1zynLm&#10;d5xwLnPexrRCv95z9s9/Zv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aB39tAAAAAEAQAADwAA&#10;AAAAAAABACAAAAAiAAAAZHJzL2Rvd25yZXYueG1sUEsBAhQAFAAAAAgAh07iQLjsn2nlAQAAewMA&#10;AA4AAAAAAAAAAQAgAAAAHwEAAGRycy9lMm9Eb2MueG1sUEsFBgAAAAAGAAYAWQEAAHYFAAAAAA==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8" name="Drawing 4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4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相关技能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填写技能最好和求职岗位的相关性较高，主要包含专业技能、专业课程。如果实在技能较少可以写办公软件方面的技能并说明掌握程度。</w:t>
      </w:r>
    </w:p>
    <w:sectPr>
      <w:pgSz w:w="11906" w:h="16838"/>
      <w:pgMar w:top="624" w:right="624" w:bottom="624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A4111"/>
    <w:rsid w:val="00182CCB"/>
    <w:rsid w:val="002C2422"/>
    <w:rsid w:val="00B4535D"/>
    <w:rsid w:val="00D37403"/>
    <w:rsid w:val="016A68E3"/>
    <w:rsid w:val="03607E38"/>
    <w:rsid w:val="042B4089"/>
    <w:rsid w:val="04685352"/>
    <w:rsid w:val="052154BF"/>
    <w:rsid w:val="0797465F"/>
    <w:rsid w:val="0BA31411"/>
    <w:rsid w:val="0C081AC9"/>
    <w:rsid w:val="0CBB7955"/>
    <w:rsid w:val="0D357C7D"/>
    <w:rsid w:val="0DAE412D"/>
    <w:rsid w:val="15467984"/>
    <w:rsid w:val="15C84158"/>
    <w:rsid w:val="15F39A35"/>
    <w:rsid w:val="16D05A55"/>
    <w:rsid w:val="19E03AC5"/>
    <w:rsid w:val="1B0C1510"/>
    <w:rsid w:val="1F57262B"/>
    <w:rsid w:val="22815CA2"/>
    <w:rsid w:val="22FC4CFC"/>
    <w:rsid w:val="23215437"/>
    <w:rsid w:val="23CA76F3"/>
    <w:rsid w:val="241C15E2"/>
    <w:rsid w:val="275166C1"/>
    <w:rsid w:val="27822722"/>
    <w:rsid w:val="2A7077D6"/>
    <w:rsid w:val="2B1C788B"/>
    <w:rsid w:val="2B3F64B8"/>
    <w:rsid w:val="2EA64CB2"/>
    <w:rsid w:val="31591666"/>
    <w:rsid w:val="31823F49"/>
    <w:rsid w:val="31ED74CF"/>
    <w:rsid w:val="31EE417F"/>
    <w:rsid w:val="33EF06B8"/>
    <w:rsid w:val="342225B2"/>
    <w:rsid w:val="353B7C62"/>
    <w:rsid w:val="374F1E16"/>
    <w:rsid w:val="39835159"/>
    <w:rsid w:val="3AC1610B"/>
    <w:rsid w:val="3B044964"/>
    <w:rsid w:val="3FFB3FA0"/>
    <w:rsid w:val="4246332F"/>
    <w:rsid w:val="431E2E17"/>
    <w:rsid w:val="451A7FD0"/>
    <w:rsid w:val="46A050D8"/>
    <w:rsid w:val="49374CC0"/>
    <w:rsid w:val="495E1D87"/>
    <w:rsid w:val="49AE14AE"/>
    <w:rsid w:val="4A08645B"/>
    <w:rsid w:val="4B8A1AED"/>
    <w:rsid w:val="4B91589F"/>
    <w:rsid w:val="4ED07875"/>
    <w:rsid w:val="4F61452A"/>
    <w:rsid w:val="4FB5380E"/>
    <w:rsid w:val="504A5D2A"/>
    <w:rsid w:val="51B31B52"/>
    <w:rsid w:val="548F12B2"/>
    <w:rsid w:val="55AA0177"/>
    <w:rsid w:val="57113E2D"/>
    <w:rsid w:val="57352888"/>
    <w:rsid w:val="59D53AA9"/>
    <w:rsid w:val="5D556F57"/>
    <w:rsid w:val="5DA860E1"/>
    <w:rsid w:val="5DF73BE1"/>
    <w:rsid w:val="5E333D80"/>
    <w:rsid w:val="5EB70192"/>
    <w:rsid w:val="5EEE03FF"/>
    <w:rsid w:val="5FBFEFD0"/>
    <w:rsid w:val="5FE4A2A6"/>
    <w:rsid w:val="61651959"/>
    <w:rsid w:val="61FE72A8"/>
    <w:rsid w:val="637D3654"/>
    <w:rsid w:val="64123329"/>
    <w:rsid w:val="64910643"/>
    <w:rsid w:val="64E77B0C"/>
    <w:rsid w:val="65A14CEC"/>
    <w:rsid w:val="66A56CF7"/>
    <w:rsid w:val="68FB7BB3"/>
    <w:rsid w:val="6A32706A"/>
    <w:rsid w:val="6B4E30DA"/>
    <w:rsid w:val="6B7EE1F4"/>
    <w:rsid w:val="6D1E15E7"/>
    <w:rsid w:val="6D4F004B"/>
    <w:rsid w:val="6DFF2449"/>
    <w:rsid w:val="6EDFB872"/>
    <w:rsid w:val="6EFEA83C"/>
    <w:rsid w:val="6F116A96"/>
    <w:rsid w:val="6F8E3AA9"/>
    <w:rsid w:val="6FCDC6EE"/>
    <w:rsid w:val="6FEB4E9E"/>
    <w:rsid w:val="6FF2ED5F"/>
    <w:rsid w:val="6FFFB319"/>
    <w:rsid w:val="72EB7672"/>
    <w:rsid w:val="734F271E"/>
    <w:rsid w:val="755125DA"/>
    <w:rsid w:val="777344AD"/>
    <w:rsid w:val="77850A78"/>
    <w:rsid w:val="77DA4111"/>
    <w:rsid w:val="77FFFC27"/>
    <w:rsid w:val="7BCDBF80"/>
    <w:rsid w:val="7D2A7303"/>
    <w:rsid w:val="7D767E94"/>
    <w:rsid w:val="7E2A08A8"/>
    <w:rsid w:val="7E97478C"/>
    <w:rsid w:val="7EEFBB75"/>
    <w:rsid w:val="7F5FCD74"/>
    <w:rsid w:val="7F911BAB"/>
    <w:rsid w:val="7FEF332D"/>
    <w:rsid w:val="87F67824"/>
    <w:rsid w:val="9EBEA9C8"/>
    <w:rsid w:val="B2EBA61C"/>
    <w:rsid w:val="BF8E0CF9"/>
    <w:rsid w:val="D6D9B491"/>
    <w:rsid w:val="DCFE59D9"/>
    <w:rsid w:val="DDF73196"/>
    <w:rsid w:val="DEDFC599"/>
    <w:rsid w:val="DFA3E5AD"/>
    <w:rsid w:val="E6C89466"/>
    <w:rsid w:val="EBFF2F6A"/>
    <w:rsid w:val="EDFF3CC9"/>
    <w:rsid w:val="F6F346D7"/>
    <w:rsid w:val="F6FBBE07"/>
    <w:rsid w:val="F7BC48BF"/>
    <w:rsid w:val="F7F48C21"/>
    <w:rsid w:val="F99FE7A3"/>
    <w:rsid w:val="FABF3266"/>
    <w:rsid w:val="FCA56A0E"/>
    <w:rsid w:val="FCBB9CDD"/>
    <w:rsid w:val="FD73E5EB"/>
    <w:rsid w:val="FDFB8E9D"/>
    <w:rsid w:val="FEA745DD"/>
    <w:rsid w:val="FEAFFA6C"/>
    <w:rsid w:val="FEDB9ADA"/>
    <w:rsid w:val="FEDF3508"/>
    <w:rsid w:val="FF573852"/>
    <w:rsid w:val="FF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f525f3e-7e42-47f6-aa48-68f9a70c8ee2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2</Pages>
  <Words>679</Words>
  <Characters>697</Characters>
  <Lines>1</Lines>
  <Paragraphs>1</Paragraphs>
  <TotalTime>22</TotalTime>
  <ScaleCrop>false</ScaleCrop>
  <LinksUpToDate>false</LinksUpToDate>
  <CharactersWithSpaces>710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2020-08-11T14:05:00Z</dcterms:created>
  <dc:creator>双子晨</dc:creator>
  <cp:lastModifiedBy>双子晨</cp:lastModifiedBy>
  <dcterms:modified xsi:type="dcterms:W3CDTF">2020-08-11T14:05:30Z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