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 w:themeColor="background1" w:themeShade="F2"/>
  <w:body>
    <w:p>
      <w:pPr>
        <w:widowControl/>
        <w:snapToGrid/>
        <w:spacing w:line="240" w:lineRule="auto"/>
        <w:jc w:val="left"/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471805</wp:posOffset>
            </wp:positionV>
            <wp:extent cx="1008380" cy="1008380"/>
            <wp:effectExtent l="114300" t="114300" r="115570" b="115570"/>
            <wp:wrapNone/>
            <wp:docPr id="6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ellipse">
                      <a:avLst/>
                    </a:prstGeom>
                    <a:ln w="762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sx="106000" sy="106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8176260</wp:posOffset>
                </wp:positionV>
                <wp:extent cx="3395980" cy="1918970"/>
                <wp:effectExtent l="0" t="0" r="0" b="0"/>
                <wp:wrapNone/>
                <wp:docPr id="4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1918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学习能力很强，较擅长适应新事物，学习掌握工具周期较短且持续深耕；善于与人打交道，待人处事有良好的思维逻辑和分析能力；性格沉稳，为人真诚务实；喜爱阅读和写作；喜爱电影，爱好自剪视频（基础），目前热衷于各类游戏与二次元番剧，勤学深耕，关注的游戏从阴阳师到王者农药，再到绝地求生， 虽然玩的很菜，但觉得很有意思，乐于接受各类新鲜事物，喜欢关注各类时讯信息。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7" o:spid="_x0000_s1026" o:spt="202" type="#_x0000_t202" style="position:absolute;left:0pt;margin-left:307.85pt;margin-top:643.8pt;height:151.1pt;width:267.4pt;z-index:251666432;mso-width-relative:page;mso-height-relative:page;" filled="f" stroked="f" coordsize="21600,21600" o:gfxdata="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PAT0kjaAAAADgEAAA8AAAAAAAAAAQAgAAAAIgAAAGRycy9kb3ducmV2Lnht&#10;bFBLAQIUABQAAAAIAIdO4kCI9a9QvgEAAGADAAAOAAAAAAAAAAEAIAAAACkBAABkcnMvZTJvRG9j&#10;LnhtbFBLBQYAAAAABgAGAFkBAABZ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学习能力很强，较擅长适应新事物，学习掌握工具周期较短且持续深耕；善于与人打交道，待人处事有良好的思维逻辑和分析能力；性格沉稳，为人真诚务实；喜爱阅读和写作；喜爱电影，爱好自剪视频（基础），目前热衷于各类游戏与二次元番剧，勤学深耕，关注的游戏从阴阳师到王者农药，再到绝地求生， 虽然玩的很菜，但觉得很有意思，乐于接受各类新鲜事物，喜欢关注各类时讯信息。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2360295</wp:posOffset>
                </wp:positionV>
                <wp:extent cx="3395980" cy="4919980"/>
                <wp:effectExtent l="0" t="0" r="0" b="0"/>
                <wp:wrapNone/>
                <wp:docPr id="3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4919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Xxxxx学校</w:t>
                            </w: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/ 教研组   201x.09 - 202x.06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实习老师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在园所学习实践幼儿生活管理、教育教学、教室布置、活动组织工作；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配合带班教师布置教室和园所环境，准备各项幼儿活动所需要的材料；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协助带班教师开展幼儿教育、教学工作，参加专项技能培训；收集、整理家园教育资料，并及时归档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备课教课观察了解幼儿，合理安排幼儿一日生活；观察分析并记录幼儿发展情况；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严格执行幼儿园安全和卫生保健制度；与家长保持联系，相互配合共同完成教育任务。</w:t>
                            </w:r>
                          </w:p>
                          <w:p>
                            <w:pPr>
                              <w:pStyle w:val="15"/>
                              <w:widowControl/>
                              <w:snapToGrid/>
                              <w:spacing w:line="360" w:lineRule="exact"/>
                              <w:ind w:left="720" w:firstLine="0" w:firstLineChars="0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Xxxx学校</w:t>
                            </w: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/ 教研组   201x.09 - 202x.06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实习老师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基于英语专业知识，对大学公共英语课程内容进行编辑校对。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研究英语听说读写学习技巧，研发具有互联网思维的拼记单词小游戏，提升记单词的效率。  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曾协助完成 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30 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余人外宾的来访接待和研讨会议的组织执行，受到外宾和领导的高度肯定。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2" o:spid="_x0000_s1026" o:spt="202" type="#_x0000_t202" style="position:absolute;left:0pt;margin-left:307.85pt;margin-top:185.85pt;height:387.4pt;width:267.4pt;z-index:251665408;mso-width-relative:page;mso-height-relative:page;" filled="f" stroked="f" coordsize="21600,21600" o:gfxdata="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GLQO3YAAAADQEAAA8AAAAAAAAAAQAgAAAAIgAAAGRycy9kb3ducmV2LnhtbFBLAQIU&#10;ABQAAAAIAIdO4kDC5p3RugEAAGA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Xxxxx学校</w:t>
                      </w: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/ 教研组   201x.09 - 202x.06</w:t>
                      </w:r>
                    </w:p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实习老师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在园所学习实践幼儿生活管理、教育教学、教室布置、活动组织工作；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配合带班教师布置教室和园所环境，准备各项幼儿活动所需要的材料；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协助带班教师开展幼儿教育、教学工作，参加专项技能培训；收集、整理家园教育资料，并及时归档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备课教课观察了解幼儿，合理安排幼儿一日生活；观察分析并记录幼儿发展情况；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严格执行幼儿园安全和卫生保健制度；与家长保持联系，相互配合共同完成教育任务。</w:t>
                      </w:r>
                    </w:p>
                    <w:p>
                      <w:pPr>
                        <w:pStyle w:val="15"/>
                        <w:widowControl/>
                        <w:snapToGrid/>
                        <w:spacing w:line="360" w:lineRule="exact"/>
                        <w:ind w:left="720" w:firstLine="0" w:firstLineChars="0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Xxxx学校</w:t>
                      </w: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/ 教研组   201x.09 - 202x.06</w:t>
                      </w:r>
                    </w:p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实习老师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基于英语专业知识，对大学公共英语课程内容进行编辑校对。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研究英语听说读写学习技巧，研发具有互联网思维的拼记单词小游戏，提升记单词的效率。  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曾协助完成 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30 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余人外宾的来访接待和研讨会议的组织执行，受到外宾和领导的高度肯定。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7674610</wp:posOffset>
                </wp:positionV>
                <wp:extent cx="3395980" cy="2380615"/>
                <wp:effectExtent l="0" t="0" r="0" b="0"/>
                <wp:wrapNone/>
                <wp:docPr id="120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2380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Xxxx幼儿园</w:t>
                            </w: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/ 教研组   201x.09 - 202x.06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暑期实习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ascii="汉仪旗黑-55简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基于英语专业知识，对大学公共英语的听力，阅读，写作课程内容进行编辑、翻译、校对。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ascii="汉仪旗黑-55简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协助做好会议的组织，国内外访客的接待、日常宣传推广及留学生的招生等工作。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ascii="汉仪旗黑-55简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曾协助完成 30 余人外宾的来访接待和研讨会议的组织执行，受到外宾高度肯定。</w:t>
                            </w:r>
                          </w:p>
                          <w:p>
                            <w:pPr>
                              <w:pStyle w:val="15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0"/>
                                <w:tab w:val="clear" w:pos="720"/>
                              </w:tabs>
                              <w:snapToGrid/>
                              <w:spacing w:line="360" w:lineRule="exact"/>
                              <w:ind w:left="-61" w:leftChars="-29" w:firstLineChars="0"/>
                              <w:rPr>
                                <w:rFonts w:ascii="汉仪旗黑-55简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实习结束后获得公司上级与同事一致认可，荣获最佳新人奖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19.85pt;margin-top:604.3pt;height:187.45pt;width:267.4pt;z-index:251664384;mso-width-relative:page;mso-height-relative:page;" filled="f" stroked="f" coordsize="21600,21600" o:gfxdata="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4EjhnZAAAADAEAAA8AAAAAAAAAAQAgAAAAIgAAAGRycy9kb3ducmV2LnhtbFBL&#10;AQIUABQAAAAIAIdO4kCHXwG5vAEAAGE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Xxxx幼儿园</w:t>
                      </w: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/ 教研组   201x.09 - 202x.06</w:t>
                      </w:r>
                    </w:p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暑期实习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ascii="汉仪旗黑-55简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基于英语专业知识，对大学公共英语的听力，阅读，写作课程内容进行编辑、翻译、校对。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ascii="汉仪旗黑-55简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协助做好会议的组织，国内外访客的接待、日常宣传推广及留学生的招生等工作。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ascii="汉仪旗黑-55简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曾协助完成 30 余人外宾的来访接待和研讨会议的组织执行，受到外宾高度肯定。</w:t>
                      </w:r>
                    </w:p>
                    <w:p>
                      <w:pPr>
                        <w:pStyle w:val="15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300"/>
                          <w:tab w:val="clear" w:pos="720"/>
                        </w:tabs>
                        <w:snapToGrid/>
                        <w:spacing w:line="360" w:lineRule="exact"/>
                        <w:ind w:left="-61" w:leftChars="-29" w:firstLineChars="0"/>
                        <w:rPr>
                          <w:rFonts w:ascii="汉仪旗黑-55简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实习结束后获得公司上级与同事一致认可，荣获最佳新人奖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5907405</wp:posOffset>
                </wp:positionV>
                <wp:extent cx="3395980" cy="995680"/>
                <wp:effectExtent l="0" t="0" r="0" b="0"/>
                <wp:wrapNone/>
                <wp:docPr id="109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995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语言能力：英语六、四级证书、普通话二级甲等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通用技能：计算机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MS office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二级证书，驾驶执照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专业资质：熟悉微信视频号、订阅号的运营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活动荣誉：大学生创业计划大赛一等奖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2" o:spid="_x0000_s1026" o:spt="202" type="#_x0000_t202" style="position:absolute;left:0pt;margin-left:19.85pt;margin-top:465.15pt;height:78.4pt;width:267.4pt;z-index:251663360;mso-width-relative:page;mso-height-relative:page;" filled="f" stroked="f" coordsize="21600,21600" o:gfxdata="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u0/722AAAAAsBAAAPAAAAAAAAAAEAIAAAACIAAABkcnMvZG93bnJldi54bWxQSwEC&#10;FAAUAAAACACHTuJATX/FI7sBAABg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语言能力：英语六、四级证书、普通话二级甲等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通用技能：计算机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MS office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二级证书，驾驶执照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专业资质：熟悉微信视频号、订阅号的运营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活动荣誉：大学生创业计划大赛一等奖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2360295</wp:posOffset>
                </wp:positionV>
                <wp:extent cx="3395980" cy="2842260"/>
                <wp:effectExtent l="0" t="0" r="0" b="0"/>
                <wp:wrapNone/>
                <wp:docPr id="2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2842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毕业院校：</w:t>
                            </w: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学院 / 师范教育专业 / 本科      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201x.09 - 202x.06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师范教育、经济学、教育会计、管理会计（含成本会计）、教育管理（公司教育、公司金融）、资本市场 （金融市场）、教育分析、投资学、行政管理学、市政学、人力资源开发与管理、组织行为学、政府机关事务实习、电子政务实习，以及各类实践环节等。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专业表现：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在校获得“学习标兵”荣誉称号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次，其中主修课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GPA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排名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10%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；专业课排名前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10%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，暑期实践优秀个人</w:t>
                            </w:r>
                            <w:r>
                              <w:rPr>
                                <w:rFonts w:hAnsi="Arial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cs="汉仪旗黑-55简"/>
                                <w:color w:val="262626" w:themeColor="text1" w:themeTint="D9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5" o:spid="_x0000_s1026" o:spt="202" type="#_x0000_t202" style="position:absolute;left:0pt;margin-left:19.85pt;margin-top:185.85pt;height:223.8pt;width:267.4pt;z-index:251662336;mso-width-relative:page;mso-height-relative:page;" filled="f" stroked="f" coordsize="21600,21600" o:gfxdata="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HhqQDYAAAACgEAAA8AAAAAAAAAAQAgAAAAIgAAAGRycy9kb3ducmV2LnhtbFBL&#10;AQIUABQAAAAIAIdO4kCPxu8rvQEAAF8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毕业院校：</w:t>
                      </w: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学院 / 师范教育专业 / 本科      </w:t>
                      </w:r>
                    </w:p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201x.09 - 202x.06</w:t>
                      </w:r>
                    </w:p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主修课程：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师范教育、经济学、教育会计、管理会计（含成本会计）、教育管理（公司教育、公司金融）、资本市场 （金融市场）、教育分析、投资学、行政管理学、市政学、人力资源开发与管理、组织行为学、政府机关事务实习、电子政务实习，以及各类实践环节等。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专业表现：</w:t>
                      </w:r>
                    </w:p>
                    <w:p>
                      <w:pPr>
                        <w:spacing w:line="360" w:lineRule="exact"/>
                        <w:rPr>
                          <w:rFonts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在校获得“学习标兵”荣誉称号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次，其中主修课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GPA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排名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10%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；专业课排名前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10%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，暑期实践优秀个人</w:t>
                      </w:r>
                      <w:r>
                        <w:rPr>
                          <w:rFonts w:hAnsi="Arial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cs="汉仪旗黑-55简"/>
                          <w:color w:val="262626" w:themeColor="text1" w:themeTint="D9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5556250</wp:posOffset>
                </wp:positionH>
                <wp:positionV relativeFrom="paragraph">
                  <wp:posOffset>429260</wp:posOffset>
                </wp:positionV>
                <wp:extent cx="1743075" cy="995680"/>
                <wp:effectExtent l="0" t="0" r="0" b="0"/>
                <wp:wrapNone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95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hAnsi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1997. 07. 07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地址：湖北省 武汉市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手机：</w:t>
                            </w:r>
                            <w:r>
                              <w:rPr>
                                <w:rFonts w:hAnsi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13800000001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Ansi="Arial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kingsoft@docer.cn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7.5pt;margin-top:33.8pt;height:78.4pt;width:137.25pt;z-index:251661312;mso-width-relative:page;mso-height-relative:page;" filled="f" stroked="f" coordsize="21600,21600" o:gfxdata="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44KVHZAAAACwEA&#10;AA8AAAAAAAAAAQAgAAAAIgAAAGRycy9kb3ducmV2LnhtbFBLAQIUABQAAAAIAIdO4kA2th/n4AEA&#10;AJwDAAAOAAAAAAAAAAEAIAAAACgBAABkcnMvZTJvRG9jLnhtbFBLBQYAAAAABgAGAFkBAAB6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hAnsi="Arial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1997. 07. 07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地址：湖北省 武汉市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手机：</w:t>
                      </w:r>
                      <w:r>
                        <w:rPr>
                          <w:rFonts w:hAnsi="Arial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13800000001</w:t>
                      </w:r>
                    </w:p>
                    <w:p>
                      <w:pPr>
                        <w:rPr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Ansi="Arial"/>
                          <w:color w:val="FFFFFF" w:themeColor="background1"/>
                          <w:kern w:val="24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kingsoft@docer.cn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528320</wp:posOffset>
                </wp:positionV>
                <wp:extent cx="1843405" cy="777240"/>
                <wp:effectExtent l="0" t="0" r="0" b="0"/>
                <wp:wrapNone/>
                <wp:docPr id="67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0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right"/>
                              <w:textAlignment w:val="baseline"/>
                              <w:rPr>
                                <w:rFonts w:hint="eastAsia" w:ascii="汉仪旗黑-55简" w:cs="汉仪旗黑-55简" w:eastAsiaTheme="majorEastAsia"/>
                                <w:color w:val="FFFFFF" w:themeColor="background1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FFFFFF" w:themeColor="background1"/>
                                <w:spacing w:val="60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  <w:p>
                            <w:pPr>
                              <w:spacing w:line="440" w:lineRule="exact"/>
                              <w:jc w:val="right"/>
                              <w:textAlignment w:val="baseline"/>
                              <w:rPr>
                                <w:rFonts w:ascii="汉仪旗黑-55简" w:cs="汉仪旗黑-55简" w:eastAsiaTheme="major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5简" w:cs="汉仪旗黑-55简" w:eastAsiaTheme="major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求职意向：实习老师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6" o:spid="_x0000_s1026" o:spt="1" style="position:absolute;left:0pt;margin-left:260.3pt;margin-top:41.6pt;height:61.2pt;width:145.15pt;z-index:251660288;mso-width-relative:page;mso-height-relative:page;" filled="f" stroked="f" coordsize="21600,21600" o:gfxdata="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Rq6+GNoA&#10;AAAKAQAADwAAAAAAAAABACAAAAAiAAAAZHJzL2Rvd25yZXYueG1sUEsBAhQAFAAAAAgAh07iQLOY&#10;6x2rAQAARwMAAA4AAAAAAAAAAQAgAAAAKQEAAGRycy9lMm9Eb2MueG1sUEsFBgAAAAAGAAYAWQEA&#10;AE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jc w:val="right"/>
                        <w:textAlignment w:val="baseline"/>
                        <w:rPr>
                          <w:rFonts w:hint="eastAsia" w:ascii="汉仪旗黑-55简" w:cs="汉仪旗黑-55简" w:eastAsiaTheme="majorEastAsia"/>
                          <w:color w:val="FFFFFF" w:themeColor="background1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FFFFFF" w:themeColor="background1"/>
                          <w:spacing w:val="60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</w:t>
                      </w:r>
                    </w:p>
                    <w:p>
                      <w:pPr>
                        <w:spacing w:line="440" w:lineRule="exact"/>
                        <w:jc w:val="right"/>
                        <w:textAlignment w:val="baseline"/>
                        <w:rPr>
                          <w:rFonts w:ascii="汉仪旗黑-55简" w:cs="汉仪旗黑-55简" w:eastAsiaTheme="major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55简" w:cs="汉仪旗黑-55简" w:eastAsiaTheme="major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求职意向：实习老师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7559675" cy="10333355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33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adjustRightInd w:val="0"/>
        <w:spacing w:line="240" w:lineRule="auto"/>
        <w:jc w:val="both"/>
      </w:pPr>
    </w:p>
    <w:sectPr>
      <w:pgSz w:w="11906" w:h="16838"/>
      <w:pgMar w:top="1701" w:right="1701" w:bottom="0" w:left="1701" w:header="851" w:footer="992" w:gutter="0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783F13F-9125-4885-AE9C-CCC4057CCA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E5F1DF-633C-4E7A-9C4B-5EF29360F8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E36B60F-0C53-4E5D-8783-C9D6694899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8910D2E-A58A-41D8-AC69-DF7576BDFA2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430D584-E48E-4EBC-AD29-7F6F282AC43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336C0184-1353-4663-B928-2E62C5712EB9}"/>
  </w:font>
  <w:font w:name="汉仪旗黑-55简">
    <w:panose1 w:val="00020600040101010101"/>
    <w:charset w:val="86"/>
    <w:family w:val="roman"/>
    <w:pitch w:val="default"/>
    <w:sig w:usb0="A00002BF" w:usb1="18EF7CFA" w:usb2="00000016" w:usb3="00000000" w:csb0="00040000" w:csb1="00000000"/>
    <w:embedRegular r:id="rId7" w:fontKey="{A7F9B978-5089-4537-929F-97D3FDAFA858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8" w:fontKey="{D1B4DE00-6D86-44F3-8BF3-BB8416A7162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7F60182B-15B1-4256-AE01-5410AC0583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BB0815"/>
    <w:multiLevelType w:val="multilevel"/>
    <w:tmpl w:val="2EBB081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6A046A3C"/>
    <w:multiLevelType w:val="multilevel"/>
    <w:tmpl w:val="6A046A3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70607254"/>
    <w:multiLevelType w:val="multilevel"/>
    <w:tmpl w:val="7060725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iwiaGRpZCI6Ijg1NzA0MzgxYzVkYzU0NDhjODkxYjUzNTI2MTkyNWEwIiwidXNlckNvdW50IjoyfQ=="/>
  </w:docVars>
  <w:rsids>
    <w:rsidRoot w:val="008E4D41"/>
    <w:rsid w:val="00005964"/>
    <w:rsid w:val="00024242"/>
    <w:rsid w:val="0003688C"/>
    <w:rsid w:val="000473B0"/>
    <w:rsid w:val="000610C6"/>
    <w:rsid w:val="00061BD4"/>
    <w:rsid w:val="00063936"/>
    <w:rsid w:val="00076DAD"/>
    <w:rsid w:val="00082481"/>
    <w:rsid w:val="00090402"/>
    <w:rsid w:val="000913FB"/>
    <w:rsid w:val="000A203C"/>
    <w:rsid w:val="000A5538"/>
    <w:rsid w:val="000A6095"/>
    <w:rsid w:val="000B72B8"/>
    <w:rsid w:val="000C4A70"/>
    <w:rsid w:val="000D180E"/>
    <w:rsid w:val="000D32B4"/>
    <w:rsid w:val="000E31DE"/>
    <w:rsid w:val="000F6A03"/>
    <w:rsid w:val="00102449"/>
    <w:rsid w:val="00115B6C"/>
    <w:rsid w:val="00115E22"/>
    <w:rsid w:val="0011707E"/>
    <w:rsid w:val="00121C05"/>
    <w:rsid w:val="00125CDE"/>
    <w:rsid w:val="00126694"/>
    <w:rsid w:val="00130DE3"/>
    <w:rsid w:val="0013786B"/>
    <w:rsid w:val="00166AD6"/>
    <w:rsid w:val="00166DB6"/>
    <w:rsid w:val="00170DB2"/>
    <w:rsid w:val="001922A8"/>
    <w:rsid w:val="0019546F"/>
    <w:rsid w:val="001B4DDC"/>
    <w:rsid w:val="001C4D38"/>
    <w:rsid w:val="001C7F22"/>
    <w:rsid w:val="001D73F7"/>
    <w:rsid w:val="001E5EFC"/>
    <w:rsid w:val="002020B2"/>
    <w:rsid w:val="00203ADF"/>
    <w:rsid w:val="00206842"/>
    <w:rsid w:val="0021449A"/>
    <w:rsid w:val="00220D23"/>
    <w:rsid w:val="00222A5D"/>
    <w:rsid w:val="00225793"/>
    <w:rsid w:val="0023130E"/>
    <w:rsid w:val="00251AB0"/>
    <w:rsid w:val="0026387A"/>
    <w:rsid w:val="002807B7"/>
    <w:rsid w:val="002846D4"/>
    <w:rsid w:val="00284A23"/>
    <w:rsid w:val="00296043"/>
    <w:rsid w:val="002B4105"/>
    <w:rsid w:val="002B7384"/>
    <w:rsid w:val="002C259F"/>
    <w:rsid w:val="002C418A"/>
    <w:rsid w:val="002D39D3"/>
    <w:rsid w:val="002E6FF5"/>
    <w:rsid w:val="002F53FA"/>
    <w:rsid w:val="002F57F6"/>
    <w:rsid w:val="0030674F"/>
    <w:rsid w:val="00331696"/>
    <w:rsid w:val="00345AE7"/>
    <w:rsid w:val="00352092"/>
    <w:rsid w:val="00375612"/>
    <w:rsid w:val="00375E24"/>
    <w:rsid w:val="00377982"/>
    <w:rsid w:val="00386E9B"/>
    <w:rsid w:val="003A22E4"/>
    <w:rsid w:val="003A4F16"/>
    <w:rsid w:val="003A5041"/>
    <w:rsid w:val="003A70D6"/>
    <w:rsid w:val="003C29A6"/>
    <w:rsid w:val="003D0821"/>
    <w:rsid w:val="003D567D"/>
    <w:rsid w:val="00403CC3"/>
    <w:rsid w:val="00412394"/>
    <w:rsid w:val="00432789"/>
    <w:rsid w:val="004342FE"/>
    <w:rsid w:val="00445761"/>
    <w:rsid w:val="00460EBA"/>
    <w:rsid w:val="0046298C"/>
    <w:rsid w:val="004731F4"/>
    <w:rsid w:val="004802F3"/>
    <w:rsid w:val="004A3D57"/>
    <w:rsid w:val="004B35EE"/>
    <w:rsid w:val="004B388F"/>
    <w:rsid w:val="004C3A31"/>
    <w:rsid w:val="004C7E0A"/>
    <w:rsid w:val="004E2789"/>
    <w:rsid w:val="004E54DC"/>
    <w:rsid w:val="004E66A0"/>
    <w:rsid w:val="004F4DD1"/>
    <w:rsid w:val="004F713F"/>
    <w:rsid w:val="00503741"/>
    <w:rsid w:val="005052B3"/>
    <w:rsid w:val="00510A8B"/>
    <w:rsid w:val="00522B76"/>
    <w:rsid w:val="00525CA0"/>
    <w:rsid w:val="00536D93"/>
    <w:rsid w:val="00537F5C"/>
    <w:rsid w:val="005535A7"/>
    <w:rsid w:val="00554C81"/>
    <w:rsid w:val="00555FD4"/>
    <w:rsid w:val="00556C0A"/>
    <w:rsid w:val="00566A60"/>
    <w:rsid w:val="0057154F"/>
    <w:rsid w:val="00577335"/>
    <w:rsid w:val="00581683"/>
    <w:rsid w:val="00582647"/>
    <w:rsid w:val="005A4468"/>
    <w:rsid w:val="005A6E17"/>
    <w:rsid w:val="005B28FA"/>
    <w:rsid w:val="005B66B8"/>
    <w:rsid w:val="005C17FD"/>
    <w:rsid w:val="005C5AE4"/>
    <w:rsid w:val="005E2766"/>
    <w:rsid w:val="005E284A"/>
    <w:rsid w:val="005E324E"/>
    <w:rsid w:val="005F1157"/>
    <w:rsid w:val="005F1B57"/>
    <w:rsid w:val="006029D3"/>
    <w:rsid w:val="00602A64"/>
    <w:rsid w:val="00605889"/>
    <w:rsid w:val="00606E17"/>
    <w:rsid w:val="00642C2A"/>
    <w:rsid w:val="00655D1D"/>
    <w:rsid w:val="0065795B"/>
    <w:rsid w:val="00663966"/>
    <w:rsid w:val="00684948"/>
    <w:rsid w:val="00692A87"/>
    <w:rsid w:val="006A1118"/>
    <w:rsid w:val="006A1E12"/>
    <w:rsid w:val="006C4AE9"/>
    <w:rsid w:val="006C6920"/>
    <w:rsid w:val="006C6FB6"/>
    <w:rsid w:val="006D7933"/>
    <w:rsid w:val="006E4184"/>
    <w:rsid w:val="006E70DB"/>
    <w:rsid w:val="006E79F9"/>
    <w:rsid w:val="006F3DC5"/>
    <w:rsid w:val="0071428E"/>
    <w:rsid w:val="00716800"/>
    <w:rsid w:val="00716D41"/>
    <w:rsid w:val="0072222F"/>
    <w:rsid w:val="00736DB2"/>
    <w:rsid w:val="00747319"/>
    <w:rsid w:val="00757438"/>
    <w:rsid w:val="00762632"/>
    <w:rsid w:val="00762C0D"/>
    <w:rsid w:val="00767BB7"/>
    <w:rsid w:val="00771532"/>
    <w:rsid w:val="0078630B"/>
    <w:rsid w:val="007937E9"/>
    <w:rsid w:val="00793C61"/>
    <w:rsid w:val="007A5033"/>
    <w:rsid w:val="007B1702"/>
    <w:rsid w:val="007B194E"/>
    <w:rsid w:val="007C6EC5"/>
    <w:rsid w:val="007D218A"/>
    <w:rsid w:val="007E6BAF"/>
    <w:rsid w:val="007F356B"/>
    <w:rsid w:val="007F3850"/>
    <w:rsid w:val="007F6413"/>
    <w:rsid w:val="0082236D"/>
    <w:rsid w:val="00830A69"/>
    <w:rsid w:val="00836313"/>
    <w:rsid w:val="00843870"/>
    <w:rsid w:val="0086149C"/>
    <w:rsid w:val="00873427"/>
    <w:rsid w:val="008A7DA6"/>
    <w:rsid w:val="008B265D"/>
    <w:rsid w:val="008C00DA"/>
    <w:rsid w:val="008E4D41"/>
    <w:rsid w:val="008F5C1C"/>
    <w:rsid w:val="00911E5C"/>
    <w:rsid w:val="00921EFE"/>
    <w:rsid w:val="00953033"/>
    <w:rsid w:val="00961C03"/>
    <w:rsid w:val="009810B2"/>
    <w:rsid w:val="00981C2A"/>
    <w:rsid w:val="00982824"/>
    <w:rsid w:val="00987B17"/>
    <w:rsid w:val="009A578A"/>
    <w:rsid w:val="009A6F01"/>
    <w:rsid w:val="009B2688"/>
    <w:rsid w:val="009E75CE"/>
    <w:rsid w:val="009F016F"/>
    <w:rsid w:val="00A0688F"/>
    <w:rsid w:val="00A069AF"/>
    <w:rsid w:val="00A06E71"/>
    <w:rsid w:val="00A13B2A"/>
    <w:rsid w:val="00A34C00"/>
    <w:rsid w:val="00A450BD"/>
    <w:rsid w:val="00A479E9"/>
    <w:rsid w:val="00A517F7"/>
    <w:rsid w:val="00A52569"/>
    <w:rsid w:val="00A56D89"/>
    <w:rsid w:val="00A75E57"/>
    <w:rsid w:val="00A806E8"/>
    <w:rsid w:val="00A82F26"/>
    <w:rsid w:val="00A96D4C"/>
    <w:rsid w:val="00AB0C74"/>
    <w:rsid w:val="00AB7B15"/>
    <w:rsid w:val="00AC039C"/>
    <w:rsid w:val="00AC4268"/>
    <w:rsid w:val="00AC6686"/>
    <w:rsid w:val="00AD7220"/>
    <w:rsid w:val="00AE10BF"/>
    <w:rsid w:val="00AE42C4"/>
    <w:rsid w:val="00AF173C"/>
    <w:rsid w:val="00AF7C0C"/>
    <w:rsid w:val="00B264C1"/>
    <w:rsid w:val="00B267FA"/>
    <w:rsid w:val="00B336A3"/>
    <w:rsid w:val="00B363DC"/>
    <w:rsid w:val="00B4552F"/>
    <w:rsid w:val="00B60E25"/>
    <w:rsid w:val="00B66523"/>
    <w:rsid w:val="00BB204F"/>
    <w:rsid w:val="00BB2680"/>
    <w:rsid w:val="00BB6218"/>
    <w:rsid w:val="00BC39C1"/>
    <w:rsid w:val="00BC4025"/>
    <w:rsid w:val="00BD5AC6"/>
    <w:rsid w:val="00BD6360"/>
    <w:rsid w:val="00BF6235"/>
    <w:rsid w:val="00C00397"/>
    <w:rsid w:val="00C00B31"/>
    <w:rsid w:val="00C00DF2"/>
    <w:rsid w:val="00C0103B"/>
    <w:rsid w:val="00C01990"/>
    <w:rsid w:val="00C05153"/>
    <w:rsid w:val="00C0567B"/>
    <w:rsid w:val="00C12BA7"/>
    <w:rsid w:val="00C12E94"/>
    <w:rsid w:val="00C17048"/>
    <w:rsid w:val="00C218E6"/>
    <w:rsid w:val="00C23405"/>
    <w:rsid w:val="00C32A61"/>
    <w:rsid w:val="00C62072"/>
    <w:rsid w:val="00C62769"/>
    <w:rsid w:val="00C62A97"/>
    <w:rsid w:val="00C659BA"/>
    <w:rsid w:val="00C7119F"/>
    <w:rsid w:val="00C829FE"/>
    <w:rsid w:val="00CA40FF"/>
    <w:rsid w:val="00CB4C4F"/>
    <w:rsid w:val="00CD0293"/>
    <w:rsid w:val="00CD0B35"/>
    <w:rsid w:val="00CD1E54"/>
    <w:rsid w:val="00CD6F3A"/>
    <w:rsid w:val="00CD75F1"/>
    <w:rsid w:val="00CE3F78"/>
    <w:rsid w:val="00CF3D76"/>
    <w:rsid w:val="00D00EC0"/>
    <w:rsid w:val="00D15D0C"/>
    <w:rsid w:val="00D33017"/>
    <w:rsid w:val="00D5185A"/>
    <w:rsid w:val="00D70076"/>
    <w:rsid w:val="00D82CFA"/>
    <w:rsid w:val="00D82DB0"/>
    <w:rsid w:val="00D86E24"/>
    <w:rsid w:val="00D87A48"/>
    <w:rsid w:val="00D9007B"/>
    <w:rsid w:val="00D90A07"/>
    <w:rsid w:val="00DA5AF7"/>
    <w:rsid w:val="00DB516E"/>
    <w:rsid w:val="00DB53EB"/>
    <w:rsid w:val="00DC3D30"/>
    <w:rsid w:val="00DF61B0"/>
    <w:rsid w:val="00DF7ED7"/>
    <w:rsid w:val="00E04AE3"/>
    <w:rsid w:val="00E10814"/>
    <w:rsid w:val="00E237E4"/>
    <w:rsid w:val="00E3515F"/>
    <w:rsid w:val="00E356ED"/>
    <w:rsid w:val="00E35A3E"/>
    <w:rsid w:val="00E37EC5"/>
    <w:rsid w:val="00E56509"/>
    <w:rsid w:val="00E60A75"/>
    <w:rsid w:val="00E71782"/>
    <w:rsid w:val="00E9782D"/>
    <w:rsid w:val="00EB244A"/>
    <w:rsid w:val="00EC0252"/>
    <w:rsid w:val="00EC0BB8"/>
    <w:rsid w:val="00EC147A"/>
    <w:rsid w:val="00ED5653"/>
    <w:rsid w:val="00EE2F60"/>
    <w:rsid w:val="00EF3903"/>
    <w:rsid w:val="00F103B4"/>
    <w:rsid w:val="00F1790A"/>
    <w:rsid w:val="00F2621D"/>
    <w:rsid w:val="00F375B9"/>
    <w:rsid w:val="00F3776F"/>
    <w:rsid w:val="00F53024"/>
    <w:rsid w:val="00F55155"/>
    <w:rsid w:val="00F56409"/>
    <w:rsid w:val="00F73569"/>
    <w:rsid w:val="00F8039D"/>
    <w:rsid w:val="00FA23D2"/>
    <w:rsid w:val="00FA52BD"/>
    <w:rsid w:val="00FB2058"/>
    <w:rsid w:val="00FB7E59"/>
    <w:rsid w:val="00FC52F7"/>
    <w:rsid w:val="00FC659C"/>
    <w:rsid w:val="00FD741E"/>
    <w:rsid w:val="00FF0A96"/>
    <w:rsid w:val="00FF2ACB"/>
    <w:rsid w:val="0169479E"/>
    <w:rsid w:val="099877BE"/>
    <w:rsid w:val="165D320A"/>
    <w:rsid w:val="187B5F06"/>
    <w:rsid w:val="22B13DA7"/>
    <w:rsid w:val="2E4D5254"/>
    <w:rsid w:val="373F477D"/>
    <w:rsid w:val="3FE14204"/>
    <w:rsid w:val="424B0233"/>
    <w:rsid w:val="552D70D0"/>
    <w:rsid w:val="5C195E52"/>
    <w:rsid w:val="6AA77B11"/>
    <w:rsid w:val="6FC31206"/>
    <w:rsid w:val="7A79272D"/>
    <w:rsid w:val="7E153AA0"/>
    <w:rsid w:val="7E32488D"/>
    <w:rsid w:val="7FEF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4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line="700" w:lineRule="exact"/>
      <w:outlineLvl w:val="0"/>
    </w:pPr>
    <w:rPr>
      <w:rFonts w:eastAsiaTheme="majorEastAsia"/>
      <w:b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line="340" w:lineRule="atLeast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6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0"/>
    <w:pPr>
      <w:widowControl/>
      <w:snapToGrid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84B6AC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字符"/>
    <w:basedOn w:val="9"/>
    <w:link w:val="2"/>
    <w:qFormat/>
    <w:uiPriority w:val="9"/>
    <w:rPr>
      <w:rFonts w:eastAsiaTheme="majorEastAsia"/>
      <w:b/>
      <w:bCs/>
      <w:kern w:val="44"/>
      <w:sz w:val="48"/>
      <w:szCs w:val="44"/>
    </w:rPr>
  </w:style>
  <w:style w:type="character" w:customStyle="1" w:styleId="12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13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日期 字符"/>
    <w:basedOn w:val="9"/>
    <w:link w:val="4"/>
    <w:semiHidden/>
    <w:qFormat/>
    <w:uiPriority w:val="99"/>
    <w:rPr>
      <w:kern w:val="2"/>
      <w:sz w:val="21"/>
      <w:szCs w:val="22"/>
    </w:rPr>
  </w:style>
  <w:style w:type="character" w:customStyle="1" w:styleId="17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005医护蓝">
      <a:dk1>
        <a:sysClr val="windowText" lastClr="000000"/>
      </a:dk1>
      <a:lt1>
        <a:sysClr val="window" lastClr="FFFFFF"/>
      </a:lt1>
      <a:dk2>
        <a:srgbClr val="778495"/>
      </a:dk2>
      <a:lt2>
        <a:srgbClr val="F0F0F0"/>
      </a:lt2>
      <a:accent1>
        <a:srgbClr val="84A6BE"/>
      </a:accent1>
      <a:accent2>
        <a:srgbClr val="3A414B"/>
      </a:accent2>
      <a:accent3>
        <a:srgbClr val="809EC2"/>
      </a:accent3>
      <a:accent4>
        <a:srgbClr val="6FB7C9"/>
      </a:accent4>
      <a:accent5>
        <a:srgbClr val="84B6AC"/>
      </a:accent5>
      <a:accent6>
        <a:srgbClr val="5FB2D3"/>
      </a:accent6>
      <a:hlink>
        <a:srgbClr val="84B6AC"/>
      </a:hlink>
      <a:folHlink>
        <a:srgbClr val="84B6AC"/>
      </a:folHlink>
    </a:clrScheme>
    <a:fontScheme name="稻壳上传版">
      <a:majorFont>
        <a:latin typeface="Impact"/>
        <a:ea typeface="汉仪旗黑-55简"/>
        <a:cs typeface=""/>
      </a:majorFont>
      <a:minorFont>
        <a:latin typeface="Arial"/>
        <a:ea typeface="汉仪旗黑-55简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5C4019-B120-4C57-9EE9-CE68BC3E0C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227</Words>
  <Characters>238</Characters>
  <Lines>3</Lines>
  <Paragraphs>1</Paragraphs>
  <TotalTime>17</TotalTime>
  <ScaleCrop>false</ScaleCrop>
  <LinksUpToDate>false</LinksUpToDate>
  <CharactersWithSpaces>389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2022-08-08T06:35:00Z</dcterms:created>
  <dc:creator>星源初代</dc:creator>
  <cp:lastModifiedBy>双子晨</cp:lastModifiedBy>
  <dcterms:modified xsi:type="dcterms:W3CDTF">2022-11-19T08:06:58Z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BA67493D421F4F65977C1502BE6381FE</vt:lpwstr>
  </property>
  <property fmtid="{D5CDD505-2E9C-101B-9397-08002B2CF9AE}" pid="4" name="KSOTemplateUUID">
    <vt:lpwstr>v1.0_mb_S6dVwd5XlzJKDRj45/38GA==</vt:lpwstr>
  </property>
</Properties>
</file>